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yebrow"/>
      </w:pPr>
      <w:r>
        <w:t>MODELLO DI ESPOSTO · FAC-SIMILE EDITORIALE</w:t>
      </w:r>
    </w:p>
    <w:p>
      <w:pPr>
        <w:pStyle w:val="TitleDoc"/>
      </w:pPr>
      <w:r>
        <w:t>Esposto alla CONSOB</w:t>
      </w:r>
    </w:p>
    <w:p>
      <w:pPr>
        <w:pStyle w:val="Subtle"/>
        <w:spacing w:after="240"/>
        <w:pBdr>
          <w:bottom w:val="single" w:sz="7" w:space="1" w:color="1474AC"/>
        </w:pBdr>
      </w:pPr>
      <w:r>
        <w:t>Schema di comunicazione per presunto abusivismo finanziario e piattaforme di investimento online.</w:t>
      </w:r>
    </w:p>
    <w:p>
      <w:pPr>
        <w:spacing w:before="200"/>
      </w:pPr>
      <w:r>
        <w:rPr>
          <w:b/>
          <w:color w:val="123154"/>
        </w:rPr>
        <w:t>Alla Commissione Nazionale per le Società e la Borsa (CONSOB)</w:t>
      </w:r>
    </w:p>
    <w:p>
      <w:pPr>
        <w:pStyle w:val="BodyCompact"/>
        <w:spacing w:after="40"/>
      </w:pPr>
      <w:r>
        <w:rPr>
          <w:i/>
        </w:rPr>
        <w:t>Divisione Vigilanza Intermediari e Protezione Investitori</w:t>
      </w:r>
    </w:p>
    <w:p>
      <w:pPr>
        <w:pStyle w:val="BodyCompact"/>
        <w:spacing w:after="40"/>
      </w:pPr>
      <w:r>
        <w:rPr>
          <w:i/>
        </w:rPr>
        <w:t>Ufficio Protezione degli Investitori</w:t>
      </w:r>
    </w:p>
    <w:p>
      <w:pPr>
        <w:pStyle w:val="BodyCompact"/>
        <w:spacing w:after="40"/>
      </w:pPr>
      <w:r>
        <w:rPr>
          <w:i/>
        </w:rPr>
        <w:t>Via G.B. Martini, 3 – 00198 Roma</w:t>
      </w:r>
    </w:p>
    <w:p>
      <w:pPr>
        <w:pStyle w:val="BodyCompact"/>
        <w:spacing w:after="40"/>
      </w:pPr>
      <w:r>
        <w:rPr>
          <w:i/>
        </w:rPr>
        <w:t>PEC: consob@pec.consob.it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590"/>
      </w:tblGrid>
      <w:tr>
        <w:tc>
          <w:tcPr>
            <w:tcW w:type="dxa" w:w="9633"/>
            <w:shd w:fill="F2F7FA"/>
            <w:tcBorders>
              <w:left w:val="single" w:sz="22" w:color="1778B7"/>
              <w:top w:val="single" w:sz="4" w:color="D5E1EA"/>
              <w:bottom w:val="single" w:sz="4" w:color="D5E1EA"/>
              <w:right w:val="single" w:sz="4" w:color="D5E1EA"/>
            </w:tcBorders>
            <w:tcMar>
              <w:top w:w="140" w:type="dxa"/>
              <w:start w:w="185" w:type="dxa"/>
              <w:bottom w:w="140" w:type="dxa"/>
              <w:end w:w="185" w:type="dxa"/>
            </w:tcMar>
          </w:tcPr>
          <w:p>
            <w:pPr>
              <w:spacing w:after="0" w:line="269" w:lineRule="auto"/>
            </w:pPr>
            <w:r>
              <w:rPr>
                <w:b/>
              </w:rPr>
              <w:t xml:space="preserve">OGGETTO: Esposto relativo all'attività di presunto abusivismo finanziario svolta tramite il sito web </w:t>
            </w:r>
            <w:r>
              <w:rPr>
                <w:b/>
                <w:color w:val="0D68A0"/>
              </w:rPr>
              <w:t>[INSERIRE INDIRIZZO COMPLETO DELLA PIATTAFORMA]</w:t>
            </w:r>
          </w:p>
        </w:tc>
      </w:tr>
    </w:tbl>
    <w:p>
      <w:pPr>
        <w:spacing w:after="140" w:before="220"/>
      </w:pPr>
      <w:r>
        <w:t>Il/La sottoscritto/a: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24"/>
        <w:gridCol w:w="4752"/>
      </w:tblGrid>
      <w:tr>
        <w:tc>
          <w:tcPr>
            <w:tcW w:type="dxa" w:w="4816"/>
            <w:vAlign w:val="center"/>
            <w:tcMar>
              <w:top w:w="70" w:type="dxa"/>
              <w:start w:w="25" w:type="dxa"/>
              <w:bottom w:w="70" w:type="dxa"/>
              <w:end w:w="50" w:type="dxa"/>
            </w:tcMar>
          </w:tcPr>
          <w:p>
            <w:pPr>
              <w:spacing w:after="0"/>
            </w:pPr>
            <w:r/>
            <w:r>
              <w:t xml:space="preserve">Nome e Cognome: </w:t>
            </w:r>
            <w:r>
              <w:rPr>
                <w:color w:val="0D68A0"/>
              </w:rPr>
              <w:t>[...]</w:t>
            </w:r>
          </w:p>
        </w:tc>
        <w:tc>
          <w:tcPr>
            <w:tcW w:type="dxa" w:w="4816"/>
            <w:vAlign w:val="center"/>
            <w:tcMar>
              <w:top w:w="70" w:type="dxa"/>
              <w:start w:w="25" w:type="dxa"/>
              <w:bottom w:w="70" w:type="dxa"/>
              <w:end w:w="50" w:type="dxa"/>
            </w:tcMar>
          </w:tcPr>
          <w:p>
            <w:pPr>
              <w:spacing w:after="0"/>
            </w:pPr>
            <w:r/>
            <w:r>
              <w:t xml:space="preserve">Nato/a a: </w:t>
            </w:r>
            <w:r>
              <w:rPr>
                <w:color w:val="0D68A0"/>
              </w:rPr>
              <w:t>[...]</w:t>
            </w:r>
            <w:r>
              <w:t xml:space="preserve"> il: </w:t>
            </w:r>
            <w:r>
              <w:rPr>
                <w:color w:val="0D68A0"/>
              </w:rPr>
              <w:t>[...]</w:t>
            </w:r>
          </w:p>
        </w:tc>
      </w:tr>
      <w:tr>
        <w:tc>
          <w:tcPr>
            <w:tcW w:type="dxa" w:w="4816"/>
            <w:vAlign w:val="center"/>
            <w:tcMar>
              <w:top w:w="70" w:type="dxa"/>
              <w:start w:w="25" w:type="dxa"/>
              <w:bottom w:w="70" w:type="dxa"/>
              <w:end w:w="50" w:type="dxa"/>
            </w:tcMar>
          </w:tcPr>
          <w:p>
            <w:pPr>
              <w:spacing w:after="0"/>
            </w:pPr>
            <w:r/>
            <w:r>
              <w:t xml:space="preserve">Codice Fiscale: </w:t>
            </w:r>
            <w:r>
              <w:rPr>
                <w:color w:val="0D68A0"/>
              </w:rPr>
              <w:t>[...]</w:t>
            </w:r>
          </w:p>
        </w:tc>
        <w:tc>
          <w:tcPr>
            <w:tcW w:type="dxa" w:w="4816"/>
            <w:vAlign w:val="center"/>
            <w:tcMar>
              <w:top w:w="70" w:type="dxa"/>
              <w:start w:w="25" w:type="dxa"/>
              <w:bottom w:w="70" w:type="dxa"/>
              <w:end w:w="50" w:type="dxa"/>
            </w:tcMar>
          </w:tcPr>
          <w:p>
            <w:pPr>
              <w:spacing w:after="0"/>
            </w:pPr>
            <w:r/>
            <w:r>
              <w:t xml:space="preserve">Telefono: </w:t>
            </w:r>
            <w:r>
              <w:rPr>
                <w:color w:val="0D68A0"/>
              </w:rPr>
              <w:t>[...]</w:t>
            </w:r>
            <w:r>
              <w:t xml:space="preserve"> – Email / PEC: </w:t>
            </w:r>
            <w:r>
              <w:rPr>
                <w:color w:val="0D68A0"/>
              </w:rPr>
              <w:t>[...]</w:t>
            </w:r>
          </w:p>
        </w:tc>
      </w:tr>
      <w:tr>
        <w:tc>
          <w:tcPr>
            <w:tcW w:type="dxa" w:w="4816"/>
            <w:vAlign w:val="center"/>
            <w:tcMar>
              <w:top w:w="70" w:type="dxa"/>
              <w:start w:w="25" w:type="dxa"/>
              <w:bottom w:w="70" w:type="dxa"/>
              <w:end w:w="50" w:type="dxa"/>
            </w:tcMar>
          </w:tcPr>
          <w:p>
            <w:pPr>
              <w:spacing w:after="0"/>
            </w:pPr>
            <w:r/>
            <w:r>
              <w:t xml:space="preserve">Residente in: Via/Piazza </w:t>
            </w:r>
            <w:r>
              <w:rPr>
                <w:color w:val="0D68A0"/>
              </w:rPr>
              <w:t>[...]</w:t>
            </w:r>
            <w:r>
              <w:t xml:space="preserve">, Comune </w:t>
            </w:r>
            <w:r>
              <w:rPr>
                <w:color w:val="0D68A0"/>
              </w:rPr>
              <w:t>[...]</w:t>
            </w:r>
            <w:r>
              <w:t xml:space="preserve">, Provincia </w:t>
            </w:r>
            <w:r>
              <w:rPr>
                <w:color w:val="0D68A0"/>
              </w:rPr>
              <w:t>[...]</w:t>
            </w:r>
          </w:p>
        </w:tc>
        <w:tc>
          <w:tcPr>
            <w:tcW w:type="dxa" w:w="4816"/>
            <w:vAlign w:val="center"/>
            <w:tcMar>
              <w:top w:w="70" w:type="dxa"/>
              <w:start w:w="25" w:type="dxa"/>
              <w:bottom w:w="70" w:type="dxa"/>
              <w:end w:w="50" w:type="dxa"/>
            </w:tcMar>
          </w:tcPr>
          <w:p>
            <w:pPr>
              <w:spacing w:after="0"/>
            </w:pPr>
            <w:r/>
          </w:p>
        </w:tc>
      </w:tr>
    </w:tbl>
    <w:p>
      <w:pPr>
        <w:pStyle w:val="SectionTitle"/>
        <w:keepNext/>
        <w:spacing w:before="200"/>
      </w:pPr>
      <w:r>
        <w:t>ESPONE QUANTO SEGUE:</w:t>
      </w:r>
    </w:p>
    <w:p>
      <w:pPr>
        <w:pStyle w:val="SectionTitle"/>
        <w:keepNext/>
      </w:pPr>
      <w:r>
        <w:t>1. MODALITÀ DI CONTATTO E DESCRIZIONE DELL'OPERATORE</w:t>
      </w:r>
    </w:p>
    <w:p>
      <w:pPr/>
      <w:r>
        <w:t xml:space="preserve">In data </w:t>
      </w:r>
      <w:r>
        <w:rPr>
          <w:color w:val="0D68A0"/>
        </w:rPr>
        <w:t>[DATA]</w:t>
      </w:r>
      <w:r>
        <w:t xml:space="preserve">, il sottoscritto entrava in contatto con la piattaforma accessibile all’indirizzo </w:t>
      </w:r>
      <w:r>
        <w:rPr>
          <w:color w:val="0D68A0"/>
        </w:rPr>
        <w:t>[INSERIRE SITO WEB]</w:t>
      </w:r>
      <w:r>
        <w:t>, denominata commercialmente "</w:t>
      </w:r>
      <w:r>
        <w:rPr>
          <w:color w:val="0D68A0"/>
        </w:rPr>
        <w:t>[NOME BROKER]</w:t>
      </w:r>
      <w:r>
        <w:t xml:space="preserve">", a seguito di </w:t>
      </w:r>
      <w:r>
        <w:rPr>
          <w:color w:val="0D68A0"/>
        </w:rPr>
        <w:t>[INDICARE COME: inserzione pubblicitaria su social network / ricerca online / telefonata ricevuta dal numero...]</w:t>
      </w:r>
      <w:r>
        <w:t>.</w:t>
      </w:r>
    </w:p>
    <w:p>
      <w:pPr/>
      <w:r>
        <w:t xml:space="preserve">La società dichiarava di avere sede in </w:t>
      </w:r>
      <w:r>
        <w:rPr>
          <w:color w:val="0D68A0"/>
        </w:rPr>
        <w:t>[INSERIRE SEDE DICHIARATA, SE PRESENTE]</w:t>
      </w:r>
      <w:r>
        <w:t xml:space="preserve"> e faceva riferimento a una presunta autorizzazione numero </w:t>
      </w:r>
      <w:r>
        <w:rPr>
          <w:color w:val="0D68A0"/>
        </w:rPr>
        <w:t>[INSERIRE EVENTUALE NUMERO LICENZA DICHIARATO DALL’OPERATORE]</w:t>
      </w:r>
      <w:r>
        <w:t>.</w:t>
      </w:r>
    </w:p>
    <w:p>
      <w:pPr/>
      <w:r>
        <w:t xml:space="preserve">I soggetti con cui il sottoscritto ha interloquito si sono qualificati come: </w:t>
      </w:r>
      <w:r>
        <w:rPr>
          <w:color w:val="0D68A0"/>
        </w:rPr>
        <w:t>[INDICARE NOMI DEI SEDICENTI CONSULENTI/ACCOUNT MANAGER]</w:t>
      </w:r>
      <w:r>
        <w:t>.</w:t>
      </w:r>
    </w:p>
    <w:p>
      <w:pPr>
        <w:pStyle w:val="SectionTitle"/>
        <w:keepNext/>
      </w:pPr>
      <w:r>
        <w:t>2. OPERAZIONI FINANZIARIE ED EROGAZIONE DEI SERVIZI</w:t>
      </w:r>
    </w:p>
    <w:p>
      <w:pPr/>
      <w:r>
        <w:t>Convinto della legittimità dell’operatore, il sottoscritto ha effettuato i seguenti versamenti:</w:t>
      </w:r>
    </w:p>
    <w:p>
      <w:pPr>
        <w:pStyle w:val="ListBullet"/>
        <w:spacing w:after="60"/>
        <w:ind w:left="331" w:hanging="158"/>
      </w:pPr>
      <w:r>
        <w:t xml:space="preserve">In data </w:t>
      </w:r>
      <w:r>
        <w:rPr>
          <w:color w:val="0D68A0"/>
        </w:rPr>
        <w:t>[DATA]</w:t>
      </w:r>
      <w:r>
        <w:t xml:space="preserve">, importo di € </w:t>
      </w:r>
      <w:r>
        <w:rPr>
          <w:color w:val="0D68A0"/>
        </w:rPr>
        <w:t>[...]</w:t>
      </w:r>
      <w:r>
        <w:t xml:space="preserve"> tramite </w:t>
      </w:r>
      <w:r>
        <w:rPr>
          <w:color w:val="0D68A0"/>
        </w:rPr>
        <w:t>[Bonifico verso IBAN... intestato a... / Carta di credito... / Acquisto di criptovaluta inviata al wallet...]</w:t>
      </w:r>
      <w:r>
        <w:t>;</w:t>
      </w:r>
    </w:p>
    <w:p>
      <w:pPr>
        <w:pStyle w:val="ListBullet"/>
        <w:spacing w:after="60"/>
        <w:ind w:left="331" w:hanging="158"/>
      </w:pPr>
      <w:r>
        <w:rPr>
          <w:color w:val="0D68A0"/>
        </w:rPr>
        <w:t>[Descrivere eventuali pagamenti successivi con data, importo e canale]</w:t>
      </w:r>
      <w:r>
        <w:t>.</w:t>
      </w:r>
    </w:p>
    <w:p>
      <w:r>
        <w:br w:type="page"/>
      </w:r>
    </w:p>
    <w:p>
      <w:pPr>
        <w:pStyle w:val="SectionTitle"/>
        <w:keepNext/>
      </w:pPr>
      <w:r>
        <w:t>3. ANOMALIE E DINIEGO DEL PRELIEVO</w:t>
      </w:r>
    </w:p>
    <w:p>
      <w:pPr/>
      <w:r>
        <w:t xml:space="preserve">In data </w:t>
      </w:r>
      <w:r>
        <w:rPr>
          <w:color w:val="0D68A0"/>
        </w:rPr>
        <w:t>[DATA]</w:t>
      </w:r>
      <w:r>
        <w:t xml:space="preserve">, il sottoscritto richiedeva formalmente la restituzione della giacenza del proprio conto per l’importo di € </w:t>
      </w:r>
      <w:r>
        <w:rPr>
          <w:color w:val="0D68A0"/>
        </w:rPr>
        <w:t>[...]</w:t>
      </w:r>
      <w:r>
        <w:t>.</w:t>
      </w:r>
    </w:p>
    <w:p>
      <w:pPr>
        <w:spacing w:after="100"/>
      </w:pPr>
      <w:r>
        <w:t>A fronte di tale richiesta, la piattaforma:</w:t>
      </w:r>
    </w:p>
    <w:p>
      <w:pPr>
        <w:pStyle w:val="Subtle"/>
        <w:spacing w:after="160"/>
      </w:pPr>
      <w:r>
        <w:rPr>
          <w:color w:val="0D68A0"/>
        </w:rPr>
        <w:t>[SCEGLIERE L’IPOTESI PERTINENTE ED ELIMINARE LE ALTRE]</w:t>
      </w:r>
    </w:p>
    <w:p>
      <w:pPr>
        <w:pStyle w:val="ListBullet"/>
        <w:spacing w:after="60"/>
        <w:ind w:left="331" w:hanging="158"/>
      </w:pPr>
      <w:r>
        <w:t>interrompeva ogni comunicazione, rendendo inaccessibile l’area riservata;</w:t>
      </w:r>
    </w:p>
    <w:p>
      <w:pPr>
        <w:pStyle w:val="ListBullet"/>
        <w:spacing w:after="60"/>
        <w:ind w:left="331" w:hanging="158"/>
      </w:pPr>
      <w:r>
        <w:t>subordinava l’operazione al versamento preventivo di ulteriori somme, asserendo la necessità di saldare presunte tasse, commissioni o certificazioni di sblocco;</w:t>
      </w:r>
    </w:p>
    <w:p>
      <w:pPr>
        <w:pStyle w:val="ListBullet"/>
        <w:spacing w:after="60"/>
        <w:ind w:left="331" w:hanging="158"/>
      </w:pPr>
      <w:r>
        <w:t>rigettava la richiesta senza alcuna motivazione operativa o contrattuale.</w:t>
      </w:r>
    </w:p>
    <w:p>
      <w:pPr/>
      <w:r>
        <w:rPr>
          <w:color w:val="0D68A0"/>
        </w:rPr>
        <w:t>[SE APPLICABILE]</w:t>
      </w:r>
      <w:r>
        <w:t xml:space="preserve">: In data </w:t>
      </w:r>
      <w:r>
        <w:rPr>
          <w:color w:val="0D68A0"/>
        </w:rPr>
        <w:t>[DATA]</w:t>
      </w:r>
      <w:r>
        <w:t xml:space="preserve"> veniva inviato formale reclamo scritto all’indirizzo </w:t>
      </w:r>
      <w:r>
        <w:rPr>
          <w:color w:val="0D68A0"/>
        </w:rPr>
        <w:t>[EMAIL/PEC DEL BROKER]</w:t>
      </w:r>
      <w:r>
        <w:t>, rimasto privo di riscontro / con riscontro negativo allegato.</w:t>
      </w:r>
    </w:p>
    <w:p>
      <w:pPr/>
      <w:r>
        <w:t>Tutto ciò premesso, il sottoscritto sottopone i fatti all’attenzione di codesta Autorità affinché siano valutati nell’ambito delle attività di vigilanza e siano eventualmente adottati i provvedimenti previsti dalla normativa vigente, tra cui, ove ne ricorrano i presupposti, l’ordine di oscuramento del sito internet.</w:t>
      </w:r>
    </w:p>
    <w:p>
      <w:pPr>
        <w:spacing w:after="120"/>
      </w:pPr>
      <w:r>
        <w:t>Si allegano in copia, ove disponibili e pertinenti:</w:t>
      </w:r>
    </w:p>
    <w:p>
      <w:pPr>
        <w:spacing w:after="80"/>
        <w:ind w:left="216"/>
      </w:pPr>
      <w:r>
        <w:t>1.  Documento di identità del segnalante</w:t>
      </w:r>
    </w:p>
    <w:p>
      <w:pPr>
        <w:spacing w:after="80"/>
        <w:ind w:left="216"/>
      </w:pPr>
      <w:r>
        <w:t>2.  Ricevute contabili dei trasferimenti eseguiti</w:t>
      </w:r>
    </w:p>
    <w:p>
      <w:pPr>
        <w:spacing w:after="80"/>
        <w:ind w:left="216"/>
      </w:pPr>
      <w:r>
        <w:t>3.  Estratti conto della piattaforma / schermate dell’area cliente</w:t>
      </w:r>
    </w:p>
    <w:p>
      <w:pPr>
        <w:spacing w:after="80"/>
        <w:ind w:left="216"/>
      </w:pPr>
      <w:r>
        <w:t>4.  Scambi di corrispondenza (email, messaggistica)</w:t>
      </w:r>
    </w:p>
    <w:p>
      <w:pPr>
        <w:spacing w:after="80"/>
        <w:ind w:left="216"/>
      </w:pPr>
      <w:r>
        <w:t>5.  Copia dell’eventuale reclamo preventivo</w:t>
      </w:r>
    </w:p>
    <w:p/>
    <w:p>
      <w:pPr>
        <w:spacing w:before="200"/>
      </w:pPr>
      <w:r>
        <w:rPr>
          <w:sz w:val="20"/>
        </w:rPr>
        <w:t>Luogo e Data: [...]</w:t>
      </w:r>
      <w:r>
        <w:t xml:space="preserve">                                </w:t>
      </w:r>
      <w:r>
        <w:rPr>
          <w:sz w:val="20"/>
        </w:rPr>
        <w:t>Firma: [...]</w:t>
      </w:r>
    </w:p>
    <w:sectPr w:rsidR="00FC693F" w:rsidRPr="0006063C" w:rsidSect="00034616">
      <w:footerReference w:type="default" r:id="rId9"/>
      <w:pgSz w:w="11909" w:h="16834"/>
      <w:pgMar w:top="1037" w:right="1138" w:bottom="1152" w:left="1138" w:header="504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40"/>
      <w:jc w:val="right"/>
      <w:pBdr>
        <w:bottom w:val="single" w:sz="7" w:space="1" w:color="D8E2ED"/>
      </w:pBdr>
    </w:pPr>
    <w:r>
      <w:rPr>
        <w:rFonts w:ascii="Liberation Sans" w:hAnsi="Liberation Sans"/>
        <w:color w:val="5C7088"/>
        <w:sz w:val="14"/>
      </w:rPr>
      <w:t xml:space="preserve">FAC-SIMILE INFORMATIVO / NON È UN MODULO UFFICIALE CONSOB     •     </w:t>
    </w:r>
    <w:hyperlink r:id="rId1">
      <w:r>
        <w:rPr>
          <w:color w:val="0D68A0"/>
        </w:rPr>
        <w:t>tutelatrader.it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1" w:lineRule="auto"/>
    </w:pPr>
    <w:rPr>
      <w:rFonts w:ascii="Liberation Sans" w:hAnsi="Liberation Sans"/>
      <w:color w:val="2B3A4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leDoc">
    <w:name w:val="TitleDoc"/>
    <w:basedOn w:val="Normal"/>
    <w:pPr>
      <w:spacing w:before="0" w:after="80" w:line="274" w:lineRule="auto"/>
    </w:pPr>
    <w:rPr>
      <w:rFonts w:ascii="Liberation Sans" w:hAnsi="Liberation Sans"/>
      <w:b/>
      <w:color w:val="123154"/>
      <w:sz w:val="42"/>
    </w:rPr>
  </w:style>
  <w:style w:type="paragraph" w:customStyle="1" w:styleId="Eyebrow">
    <w:name w:val="Eyebrow"/>
    <w:basedOn w:val="Normal"/>
    <w:pPr>
      <w:spacing w:before="0" w:after="100" w:line="274" w:lineRule="auto"/>
    </w:pPr>
    <w:rPr>
      <w:rFonts w:ascii="Liberation Sans" w:hAnsi="Liberation Sans"/>
      <w:b/>
      <w:color w:val="0D68A0"/>
      <w:sz w:val="16"/>
    </w:rPr>
  </w:style>
  <w:style w:type="paragraph" w:customStyle="1" w:styleId="SectionTitle">
    <w:name w:val="SectionTitle"/>
    <w:basedOn w:val="Normal"/>
    <w:pPr>
      <w:spacing w:before="240" w:after="100" w:line="274" w:lineRule="auto"/>
    </w:pPr>
    <w:rPr>
      <w:rFonts w:ascii="Liberation Sans" w:hAnsi="Liberation Sans"/>
      <w:b/>
      <w:color w:val="123154"/>
      <w:sz w:val="20"/>
    </w:rPr>
  </w:style>
  <w:style w:type="paragraph" w:customStyle="1" w:styleId="BodyCompact">
    <w:name w:val="BodyCompact"/>
    <w:basedOn w:val="Normal"/>
    <w:pPr>
      <w:spacing w:before="0" w:after="140" w:line="274" w:lineRule="auto"/>
    </w:pPr>
    <w:rPr>
      <w:rFonts w:ascii="Liberation Sans" w:hAnsi="Liberation Sans"/>
      <w:sz w:val="20"/>
    </w:rPr>
  </w:style>
  <w:style w:type="paragraph" w:customStyle="1" w:styleId="Subtle">
    <w:name w:val="Subtle"/>
    <w:basedOn w:val="Normal"/>
    <w:pPr>
      <w:spacing w:before="0" w:after="60" w:line="274" w:lineRule="auto"/>
    </w:pPr>
    <w:rPr>
      <w:rFonts w:ascii="Liberation Sans" w:hAnsi="Liberation Sans"/>
      <w:color w:val="5C7088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tutelatrader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 esposto alla CONSOB - TutelaTrader</dc:title>
  <dc:subject>Modello di esposto modificabile per segnalare presunto abusivismo finanziario</dc:subject>
  <dc:creator>TutelaTrader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